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A99F" w14:textId="77777777" w:rsidR="00C03901" w:rsidRPr="00C03901" w:rsidRDefault="00C03901" w:rsidP="00C03901">
      <w:pPr>
        <w:pStyle w:val="NormalWeb"/>
        <w:spacing w:before="0" w:beforeAutospacing="0" w:after="0" w:afterAutospacing="0"/>
        <w:jc w:val="center"/>
        <w:rPr>
          <w:rFonts w:ascii="Palatino Linotype" w:hAnsi="Palatino Linotype"/>
          <w:bCs/>
          <w:iCs/>
        </w:rPr>
      </w:pPr>
      <w:r w:rsidRPr="00C03901">
        <w:rPr>
          <w:rFonts w:ascii="Palatino Linotype" w:hAnsi="Palatino Linotype"/>
          <w:bCs/>
          <w:iCs/>
        </w:rPr>
        <w:t>St David’s Episcopal Church</w:t>
      </w:r>
    </w:p>
    <w:p w14:paraId="771F38D0" w14:textId="77777777" w:rsidR="00C03901" w:rsidRPr="00C03901" w:rsidRDefault="00C03901" w:rsidP="00C03901">
      <w:pPr>
        <w:pStyle w:val="NormalWeb"/>
        <w:spacing w:before="0" w:beforeAutospacing="0" w:after="0" w:afterAutospacing="0"/>
        <w:jc w:val="center"/>
        <w:rPr>
          <w:rFonts w:ascii="Palatino Linotype" w:hAnsi="Palatino Linotype"/>
          <w:bCs/>
          <w:iCs/>
        </w:rPr>
      </w:pPr>
      <w:r w:rsidRPr="00C03901">
        <w:rPr>
          <w:rFonts w:ascii="Palatino Linotype" w:hAnsi="Palatino Linotype"/>
          <w:bCs/>
          <w:iCs/>
        </w:rPr>
        <w:t>Bean Blossom, Indiana</w:t>
      </w:r>
    </w:p>
    <w:p w14:paraId="03D36DBD" w14:textId="79FDC8BB" w:rsidR="00C03901" w:rsidRPr="00C03901" w:rsidRDefault="00C03901" w:rsidP="00C03901">
      <w:pPr>
        <w:pStyle w:val="NormalWeb"/>
        <w:spacing w:before="0" w:beforeAutospacing="0" w:after="0" w:afterAutospacing="0"/>
        <w:jc w:val="center"/>
        <w:rPr>
          <w:rFonts w:ascii="Palatino Linotype" w:hAnsi="Palatino Linotype"/>
          <w:bCs/>
          <w:iCs/>
        </w:rPr>
      </w:pPr>
      <w:r w:rsidRPr="00C03901">
        <w:rPr>
          <w:rFonts w:ascii="Palatino Linotype" w:hAnsi="Palatino Linotype"/>
          <w:bCs/>
          <w:iCs/>
        </w:rPr>
        <w:t>Epiphany 5A</w:t>
      </w:r>
      <w:r w:rsidR="003B5023">
        <w:rPr>
          <w:rFonts w:ascii="Palatino Linotype" w:hAnsi="Palatino Linotype"/>
          <w:bCs/>
          <w:iCs/>
        </w:rPr>
        <w:t>, February 5, 2023</w:t>
      </w:r>
    </w:p>
    <w:p w14:paraId="6125ADF8" w14:textId="77777777" w:rsidR="00C03901" w:rsidRPr="00C03901" w:rsidRDefault="00C03901" w:rsidP="00C03901">
      <w:pPr>
        <w:pStyle w:val="NormalWeb"/>
        <w:spacing w:before="0" w:beforeAutospacing="0" w:after="0" w:afterAutospacing="0"/>
        <w:jc w:val="center"/>
        <w:rPr>
          <w:rFonts w:ascii="Palatino Linotype" w:hAnsi="Palatino Linotype"/>
          <w:bCs/>
          <w:iCs/>
        </w:rPr>
      </w:pPr>
      <w:r w:rsidRPr="00C03901">
        <w:rPr>
          <w:rFonts w:ascii="Palatino Linotype" w:hAnsi="Palatino Linotype"/>
          <w:bCs/>
          <w:iCs/>
        </w:rPr>
        <w:t>Sermon by the Rev. Kate Wilson</w:t>
      </w:r>
    </w:p>
    <w:p w14:paraId="7D8FF9C7" w14:textId="77777777" w:rsidR="00C03901" w:rsidRPr="00C03901" w:rsidRDefault="00C03901" w:rsidP="00C03901">
      <w:pPr>
        <w:pStyle w:val="NormalWeb"/>
        <w:spacing w:before="0" w:beforeAutospacing="0" w:after="0" w:afterAutospacing="0"/>
        <w:jc w:val="center"/>
        <w:rPr>
          <w:rFonts w:ascii="Palatino Linotype" w:hAnsi="Palatino Linotype"/>
          <w:bCs/>
          <w:iCs/>
        </w:rPr>
      </w:pPr>
    </w:p>
    <w:p w14:paraId="176E3CB5" w14:textId="77777777" w:rsidR="00C03901" w:rsidRPr="00C03901" w:rsidRDefault="00C03901" w:rsidP="00C03901">
      <w:pPr>
        <w:pStyle w:val="NormalWeb"/>
        <w:spacing w:before="0" w:beforeAutospacing="0" w:after="0" w:afterAutospacing="0"/>
        <w:jc w:val="center"/>
        <w:rPr>
          <w:rFonts w:ascii="Palatino Linotype" w:hAnsi="Palatino Linotype"/>
          <w:bCs/>
          <w:iCs/>
          <w:sz w:val="20"/>
          <w:szCs w:val="20"/>
        </w:rPr>
      </w:pPr>
      <w:r w:rsidRPr="00C03901">
        <w:rPr>
          <w:rFonts w:ascii="Palatino Linotype" w:hAnsi="Palatino Linotype"/>
          <w:color w:val="000000"/>
          <w:sz w:val="20"/>
          <w:szCs w:val="20"/>
        </w:rPr>
        <w:t>Isaiah 58:1-9a, [9b-12]</w:t>
      </w:r>
      <w:r w:rsidRPr="00C03901">
        <w:rPr>
          <w:rFonts w:ascii="Palatino Linotype" w:hAnsi="Palatino Linotype"/>
          <w:bCs/>
          <w:iCs/>
          <w:sz w:val="20"/>
          <w:szCs w:val="20"/>
        </w:rPr>
        <w:t xml:space="preserve"> </w:t>
      </w:r>
      <w:r w:rsidRPr="00C03901">
        <w:rPr>
          <w:rFonts w:ascii="Palatino Linotype" w:hAnsi="Palatino Linotype"/>
          <w:bCs/>
          <w:iCs/>
          <w:sz w:val="20"/>
          <w:szCs w:val="20"/>
        </w:rPr>
        <w:tab/>
        <w:t xml:space="preserve">   </w:t>
      </w:r>
      <w:r w:rsidRPr="003B5023">
        <w:rPr>
          <w:rStyle w:val="Strong"/>
          <w:rFonts w:ascii="Palatino Linotype" w:hAnsi="Palatino Linotype"/>
          <w:b w:val="0"/>
          <w:bCs w:val="0"/>
          <w:sz w:val="20"/>
          <w:szCs w:val="20"/>
        </w:rPr>
        <w:t>Psalm 112:1-9, [10]</w:t>
      </w:r>
      <w:r w:rsidRPr="00C03901">
        <w:rPr>
          <w:rStyle w:val="Strong"/>
          <w:rFonts w:ascii="Palatino Linotype" w:hAnsi="Palatino Linotype"/>
          <w:sz w:val="20"/>
          <w:szCs w:val="20"/>
        </w:rPr>
        <w:t xml:space="preserve"> </w:t>
      </w:r>
      <w:r w:rsidRPr="00C03901">
        <w:rPr>
          <w:rFonts w:ascii="Palatino Linotype" w:hAnsi="Palatino Linotype"/>
          <w:color w:val="000000"/>
          <w:sz w:val="20"/>
          <w:szCs w:val="20"/>
        </w:rPr>
        <w:t xml:space="preserve">       </w:t>
      </w:r>
      <w:r w:rsidRPr="00C03901">
        <w:rPr>
          <w:rFonts w:ascii="Palatino Linotype" w:hAnsi="Palatino Linotype"/>
          <w:bCs/>
          <w:iCs/>
          <w:sz w:val="20"/>
          <w:szCs w:val="20"/>
        </w:rPr>
        <w:t xml:space="preserve"> 1 Corinthians </w:t>
      </w:r>
      <w:r w:rsidRPr="00C03901">
        <w:rPr>
          <w:rFonts w:ascii="Palatino Linotype" w:hAnsi="Palatino Linotype"/>
          <w:sz w:val="20"/>
          <w:szCs w:val="20"/>
        </w:rPr>
        <w:t>2:1-12, [13-16]</w:t>
      </w:r>
      <w:r w:rsidRPr="00C03901">
        <w:rPr>
          <w:rFonts w:ascii="Palatino Linotype" w:hAnsi="Palatino Linotype"/>
          <w:sz w:val="28"/>
          <w:szCs w:val="28"/>
        </w:rPr>
        <w:t xml:space="preserve">      </w:t>
      </w:r>
      <w:r w:rsidRPr="00C03901">
        <w:rPr>
          <w:rFonts w:ascii="Palatino Linotype" w:hAnsi="Palatino Linotype"/>
          <w:bCs/>
          <w:iCs/>
          <w:sz w:val="20"/>
          <w:szCs w:val="20"/>
        </w:rPr>
        <w:t>Matthew 5:13-20</w:t>
      </w:r>
    </w:p>
    <w:p w14:paraId="7B1BB781" w14:textId="77777777" w:rsidR="00C03901" w:rsidRPr="00C03901" w:rsidRDefault="00C03901" w:rsidP="00C03901">
      <w:pPr>
        <w:pStyle w:val="NormalWeb"/>
        <w:spacing w:before="0" w:beforeAutospacing="0" w:after="0" w:afterAutospacing="0"/>
        <w:rPr>
          <w:rFonts w:ascii="Palatino Linotype" w:hAnsi="Palatino Linotype"/>
          <w:bCs/>
          <w:iCs/>
          <w:sz w:val="20"/>
          <w:szCs w:val="20"/>
        </w:rPr>
      </w:pPr>
    </w:p>
    <w:p w14:paraId="715BC234" w14:textId="77777777" w:rsidR="00C03901" w:rsidRPr="003B5023" w:rsidRDefault="00C03901" w:rsidP="003B5023">
      <w:pPr>
        <w:pStyle w:val="NormalWeb"/>
        <w:spacing w:before="0" w:beforeAutospacing="0" w:after="0" w:afterAutospacing="0"/>
        <w:rPr>
          <w:rFonts w:ascii="Palatino Linotype" w:hAnsi="Palatino Linotype"/>
          <w:bCs/>
          <w:iCs/>
          <w:color w:val="FF0000"/>
        </w:rPr>
      </w:pPr>
      <w:r w:rsidRPr="003B5023">
        <w:rPr>
          <w:rFonts w:ascii="Palatino Linotype" w:hAnsi="Palatino Linotype"/>
          <w:bCs/>
          <w:iCs/>
          <w:color w:val="FF0000"/>
        </w:rPr>
        <w:sym w:font="Wingdings" w:char="F058"/>
      </w:r>
    </w:p>
    <w:p w14:paraId="7B382F8B" w14:textId="757892F6" w:rsidR="00C03901" w:rsidRPr="003B5023" w:rsidRDefault="00C03901" w:rsidP="003B5023">
      <w:pPr>
        <w:pStyle w:val="NormalWeb"/>
        <w:spacing w:before="0" w:beforeAutospacing="0" w:after="0" w:afterAutospacing="0"/>
        <w:rPr>
          <w:rFonts w:ascii="Palatino Linotype" w:hAnsi="Palatino Linotype"/>
          <w:bCs/>
          <w:iCs/>
        </w:rPr>
      </w:pPr>
      <w:r w:rsidRPr="003B5023">
        <w:rPr>
          <w:rFonts w:ascii="Palatino Linotype" w:hAnsi="Palatino Linotype"/>
          <w:bCs/>
          <w:iCs/>
        </w:rPr>
        <w:t xml:space="preserve">Yesterday, Annie and Sharon and I spent the better part of the day at a meeting for the Church Building Collaboration Project, a nation-wide </w:t>
      </w:r>
      <w:r w:rsidR="000F6FF5" w:rsidRPr="003B5023">
        <w:rPr>
          <w:rFonts w:ascii="Palatino Linotype" w:hAnsi="Palatino Linotype"/>
          <w:bCs/>
          <w:iCs/>
        </w:rPr>
        <w:t>program</w:t>
      </w:r>
      <w:r w:rsidRPr="003B5023">
        <w:rPr>
          <w:rFonts w:ascii="Palatino Linotype" w:hAnsi="Palatino Linotype"/>
          <w:bCs/>
          <w:iCs/>
        </w:rPr>
        <w:t xml:space="preserve"> joined by many denominations and churches, and, in our case, a joint initiative of the Diocese of Indianapolis and the Diocese of Northern Indiana. </w:t>
      </w:r>
    </w:p>
    <w:p w14:paraId="45EA9916" w14:textId="77777777" w:rsidR="00C03901" w:rsidRPr="003B5023" w:rsidRDefault="00C03901" w:rsidP="003B5023">
      <w:pPr>
        <w:pStyle w:val="NormalWeb"/>
        <w:spacing w:before="0" w:beforeAutospacing="0" w:after="0" w:afterAutospacing="0"/>
        <w:rPr>
          <w:rFonts w:ascii="Palatino Linotype" w:hAnsi="Palatino Linotype"/>
          <w:bCs/>
          <w:iCs/>
        </w:rPr>
      </w:pPr>
    </w:p>
    <w:p w14:paraId="683625EC" w14:textId="66244662" w:rsidR="00C03901" w:rsidRPr="003B5023" w:rsidRDefault="00C03901" w:rsidP="003B5023">
      <w:pPr>
        <w:pStyle w:val="NormalWeb"/>
        <w:spacing w:before="0" w:beforeAutospacing="0" w:after="0" w:afterAutospacing="0"/>
        <w:rPr>
          <w:rFonts w:ascii="Palatino Linotype" w:hAnsi="Palatino Linotype"/>
          <w:bCs/>
          <w:iCs/>
        </w:rPr>
      </w:pPr>
      <w:r w:rsidRPr="003B5023">
        <w:rPr>
          <w:rFonts w:ascii="Palatino Linotype" w:hAnsi="Palatino Linotype"/>
          <w:bCs/>
          <w:iCs/>
        </w:rPr>
        <w:t>People from 21 parishes across both dioceses met at Nativity Episcopal Church in the general vicinity of East 75</w:t>
      </w:r>
      <w:r w:rsidRPr="003B5023">
        <w:rPr>
          <w:rFonts w:ascii="Palatino Linotype" w:hAnsi="Palatino Linotype"/>
          <w:bCs/>
          <w:iCs/>
          <w:vertAlign w:val="superscript"/>
        </w:rPr>
        <w:t>th</w:t>
      </w:r>
      <w:r w:rsidRPr="003B5023">
        <w:rPr>
          <w:rFonts w:ascii="Palatino Linotype" w:hAnsi="Palatino Linotype"/>
          <w:bCs/>
          <w:iCs/>
        </w:rPr>
        <w:t xml:space="preserve"> Street and Binford Avenue. This was a driving commitment for some, like Annie, and for people coming in from </w:t>
      </w:r>
      <w:r w:rsidR="000F6FF5" w:rsidRPr="003B5023">
        <w:rPr>
          <w:rFonts w:ascii="Palatino Linotype" w:hAnsi="Palatino Linotype"/>
          <w:bCs/>
          <w:iCs/>
        </w:rPr>
        <w:t>Mishawaka</w:t>
      </w:r>
      <w:r w:rsidR="006815AC" w:rsidRPr="003B5023">
        <w:rPr>
          <w:rFonts w:ascii="Palatino Linotype" w:hAnsi="Palatino Linotype"/>
          <w:bCs/>
          <w:iCs/>
        </w:rPr>
        <w:t>, near South Bend,</w:t>
      </w:r>
      <w:r w:rsidRPr="003B5023">
        <w:rPr>
          <w:rFonts w:ascii="Palatino Linotype" w:hAnsi="Palatino Linotype"/>
          <w:bCs/>
          <w:iCs/>
        </w:rPr>
        <w:t xml:space="preserve"> </w:t>
      </w:r>
      <w:r w:rsidR="006815AC" w:rsidRPr="003B5023">
        <w:rPr>
          <w:rFonts w:ascii="Palatino Linotype" w:hAnsi="Palatino Linotype"/>
          <w:bCs/>
          <w:iCs/>
        </w:rPr>
        <w:t xml:space="preserve">LaPorte, and </w:t>
      </w:r>
      <w:r w:rsidRPr="003B5023">
        <w:rPr>
          <w:rFonts w:ascii="Palatino Linotype" w:hAnsi="Palatino Linotype"/>
          <w:bCs/>
          <w:iCs/>
        </w:rPr>
        <w:t>other northern towns and towns like New Harmony in the southern toe of the state. We three have had a couple of zoom sessions with the folks from Sacred Places, the trainers behind this initiative, and yesterday was our first “live” gathering</w:t>
      </w:r>
      <w:r w:rsidR="000F6FF5" w:rsidRPr="003B5023">
        <w:rPr>
          <w:rFonts w:ascii="Palatino Linotype" w:hAnsi="Palatino Linotype"/>
          <w:bCs/>
          <w:iCs/>
        </w:rPr>
        <w:t xml:space="preserve"> with our cohort.</w:t>
      </w:r>
    </w:p>
    <w:p w14:paraId="0059B145" w14:textId="77777777" w:rsidR="00C03901" w:rsidRPr="003B5023" w:rsidRDefault="00C03901" w:rsidP="003B5023">
      <w:pPr>
        <w:pStyle w:val="NormalWeb"/>
        <w:spacing w:before="0" w:beforeAutospacing="0" w:after="0" w:afterAutospacing="0"/>
        <w:rPr>
          <w:rFonts w:ascii="Palatino Linotype" w:hAnsi="Palatino Linotype"/>
          <w:bCs/>
          <w:iCs/>
        </w:rPr>
      </w:pPr>
    </w:p>
    <w:p w14:paraId="0BF25213" w14:textId="18F4DC56" w:rsidR="00C03901" w:rsidRPr="003B5023" w:rsidRDefault="00C03901" w:rsidP="003B5023">
      <w:pPr>
        <w:pStyle w:val="NormalWeb"/>
        <w:spacing w:before="0" w:beforeAutospacing="0" w:after="0" w:afterAutospacing="0"/>
        <w:rPr>
          <w:rFonts w:ascii="Palatino Linotype" w:hAnsi="Palatino Linotype"/>
          <w:bCs/>
          <w:iCs/>
        </w:rPr>
      </w:pPr>
      <w:r w:rsidRPr="003B5023">
        <w:rPr>
          <w:rFonts w:ascii="Palatino Linotype" w:hAnsi="Palatino Linotype"/>
          <w:bCs/>
          <w:iCs/>
        </w:rPr>
        <w:t>We’ll share more about this with an invitation from Annie, and even more as we go further, but a funny thing happened. After 21 little presentations by all the parishes present, we were task</w:t>
      </w:r>
      <w:r w:rsidR="000F6FF5" w:rsidRPr="003B5023">
        <w:rPr>
          <w:rFonts w:ascii="Palatino Linotype" w:hAnsi="Palatino Linotype"/>
          <w:bCs/>
          <w:iCs/>
        </w:rPr>
        <w:t>ed</w:t>
      </w:r>
      <w:r w:rsidRPr="003B5023">
        <w:rPr>
          <w:rFonts w:ascii="Palatino Linotype" w:hAnsi="Palatino Linotype"/>
          <w:bCs/>
          <w:iCs/>
        </w:rPr>
        <w:t xml:space="preserve"> to catalogue OUR church’s assets. I cheerfully said we have the BEST people. Annie gave me a side eye, and said, “Kate, every one of these churches has just said they have the best people. We can’t ALL have the best people!” </w:t>
      </w:r>
    </w:p>
    <w:p w14:paraId="6A436A9C" w14:textId="77777777" w:rsidR="00C03901" w:rsidRPr="003B5023" w:rsidRDefault="00C03901" w:rsidP="003B5023">
      <w:pPr>
        <w:pStyle w:val="NormalWeb"/>
        <w:spacing w:before="0" w:beforeAutospacing="0" w:after="0" w:afterAutospacing="0"/>
        <w:rPr>
          <w:rFonts w:ascii="Palatino Linotype" w:hAnsi="Palatino Linotype"/>
          <w:bCs/>
          <w:iCs/>
        </w:rPr>
      </w:pPr>
    </w:p>
    <w:p w14:paraId="375DC45F" w14:textId="6DBDBC40" w:rsidR="00C03901" w:rsidRPr="003B5023" w:rsidRDefault="00C03901" w:rsidP="003B5023">
      <w:pPr>
        <w:pStyle w:val="NormalWeb"/>
        <w:spacing w:before="0" w:beforeAutospacing="0" w:after="0" w:afterAutospacing="0"/>
        <w:rPr>
          <w:rFonts w:ascii="Palatino Linotype" w:hAnsi="Palatino Linotype"/>
          <w:bCs/>
          <w:iCs/>
        </w:rPr>
      </w:pPr>
      <w:r w:rsidRPr="003B5023">
        <w:rPr>
          <w:rFonts w:ascii="Palatino Linotype" w:hAnsi="Palatino Linotype"/>
          <w:bCs/>
          <w:iCs/>
        </w:rPr>
        <w:t xml:space="preserve">Maybe it’s like describing your toddler grandchildren, all of whom are the smartest, </w:t>
      </w:r>
      <w:r w:rsidR="000F6FF5" w:rsidRPr="003B5023">
        <w:rPr>
          <w:rFonts w:ascii="Palatino Linotype" w:hAnsi="Palatino Linotype"/>
          <w:bCs/>
          <w:iCs/>
        </w:rPr>
        <w:t xml:space="preserve">the most beautiful </w:t>
      </w:r>
      <w:r w:rsidRPr="003B5023">
        <w:rPr>
          <w:rFonts w:ascii="Palatino Linotype" w:hAnsi="Palatino Linotype"/>
          <w:bCs/>
          <w:iCs/>
        </w:rPr>
        <w:t xml:space="preserve">… the BEST. </w:t>
      </w:r>
      <w:r w:rsidR="000F6FF5" w:rsidRPr="003B5023">
        <w:rPr>
          <w:rFonts w:ascii="Palatino Linotype" w:hAnsi="Palatino Linotype"/>
          <w:bCs/>
          <w:iCs/>
        </w:rPr>
        <w:t>So,</w:t>
      </w:r>
      <w:r w:rsidRPr="003B5023">
        <w:rPr>
          <w:rFonts w:ascii="Palatino Linotype" w:hAnsi="Palatino Linotype"/>
          <w:bCs/>
          <w:iCs/>
        </w:rPr>
        <w:t xml:space="preserve"> I settled with St. David’s having people </w:t>
      </w:r>
      <w:r w:rsidRPr="003B5023">
        <w:rPr>
          <w:rFonts w:ascii="Palatino Linotype" w:hAnsi="Palatino Linotype"/>
          <w:b/>
          <w:iCs/>
        </w:rPr>
        <w:t xml:space="preserve">enthusiastic </w:t>
      </w:r>
      <w:r w:rsidRPr="003B5023">
        <w:rPr>
          <w:rFonts w:ascii="Palatino Linotype" w:hAnsi="Palatino Linotype"/>
          <w:bCs/>
          <w:iCs/>
        </w:rPr>
        <w:t xml:space="preserve">about ministry, about </w:t>
      </w:r>
      <w:proofErr w:type="gramStart"/>
      <w:r w:rsidRPr="003B5023">
        <w:rPr>
          <w:rFonts w:ascii="Palatino Linotype" w:hAnsi="Palatino Linotype"/>
          <w:bCs/>
          <w:iCs/>
        </w:rPr>
        <w:t>helping out</w:t>
      </w:r>
      <w:proofErr w:type="gramEnd"/>
      <w:r w:rsidRPr="003B5023">
        <w:rPr>
          <w:rFonts w:ascii="Palatino Linotype" w:hAnsi="Palatino Linotype"/>
          <w:bCs/>
          <w:iCs/>
        </w:rPr>
        <w:t xml:space="preserve"> others inside and outside of our doors. If I had been looking just a wee bit forward, I might have said St. David’s parishioners are the salt of the earth.</w:t>
      </w:r>
      <w:r w:rsidR="006815AC" w:rsidRPr="003B5023">
        <w:rPr>
          <w:rFonts w:ascii="Palatino Linotype" w:hAnsi="Palatino Linotype"/>
          <w:bCs/>
          <w:iCs/>
        </w:rPr>
        <w:t xml:space="preserve"> I know Annie, ALL the churches</w:t>
      </w:r>
      <w:proofErr w:type="gramStart"/>
      <w:r w:rsidR="006815AC" w:rsidRPr="003B5023">
        <w:rPr>
          <w:rFonts w:ascii="Palatino Linotype" w:hAnsi="Palatino Linotype"/>
          <w:bCs/>
          <w:iCs/>
        </w:rPr>
        <w:t>…..</w:t>
      </w:r>
      <w:proofErr w:type="gramEnd"/>
    </w:p>
    <w:p w14:paraId="234335AC" w14:textId="77777777" w:rsidR="00C03901" w:rsidRPr="003B5023" w:rsidRDefault="00C03901" w:rsidP="003B5023">
      <w:pPr>
        <w:pStyle w:val="NormalWeb"/>
        <w:spacing w:before="0" w:beforeAutospacing="0" w:after="0" w:afterAutospacing="0"/>
        <w:rPr>
          <w:rFonts w:ascii="Palatino Linotype" w:hAnsi="Palatino Linotype"/>
          <w:bCs/>
          <w:iCs/>
        </w:rPr>
      </w:pPr>
    </w:p>
    <w:p w14:paraId="646ED40F" w14:textId="77777777" w:rsidR="00C03901" w:rsidRPr="003B5023" w:rsidRDefault="00C03901" w:rsidP="003B5023">
      <w:pPr>
        <w:pStyle w:val="NormalWeb"/>
        <w:spacing w:before="0" w:beforeAutospacing="0" w:after="0" w:afterAutospacing="0"/>
        <w:rPr>
          <w:rFonts w:ascii="Palatino Linotype" w:hAnsi="Palatino Linotype"/>
          <w:bCs/>
          <w:iCs/>
        </w:rPr>
      </w:pPr>
      <w:r w:rsidRPr="003B5023">
        <w:rPr>
          <w:rFonts w:ascii="Palatino Linotype" w:hAnsi="Palatino Linotype"/>
          <w:bCs/>
          <w:iCs/>
        </w:rPr>
        <w:t>The salt of the earth is an ancient expression and one used today as well. Given that salting the earth can cause it to become barren, one must ask why being the salt of the earth is a good thing. Why would Jesus say that? And what’s the deal with salt losing its taste?</w:t>
      </w:r>
    </w:p>
    <w:p w14:paraId="0ACA35B8" w14:textId="77777777" w:rsidR="00C03901" w:rsidRPr="003B5023" w:rsidRDefault="00C03901" w:rsidP="003B5023">
      <w:pPr>
        <w:pStyle w:val="NormalWeb"/>
        <w:spacing w:before="0" w:beforeAutospacing="0" w:after="0" w:afterAutospacing="0"/>
        <w:rPr>
          <w:rFonts w:ascii="Palatino Linotype" w:hAnsi="Palatino Linotype"/>
          <w:bCs/>
          <w:iCs/>
        </w:rPr>
      </w:pPr>
    </w:p>
    <w:p w14:paraId="0A7B8766" w14:textId="77777777" w:rsidR="00C03901" w:rsidRPr="003B5023" w:rsidRDefault="00C03901" w:rsidP="003B5023">
      <w:pPr>
        <w:pStyle w:val="NormalWeb"/>
        <w:rPr>
          <w:rFonts w:ascii="Palatino Linotype" w:hAnsi="Palatino Linotype"/>
          <w:bCs/>
          <w:iCs/>
        </w:rPr>
      </w:pPr>
      <w:r w:rsidRPr="003B5023">
        <w:rPr>
          <w:rFonts w:ascii="Palatino Linotype" w:hAnsi="Palatino Linotype"/>
          <w:bCs/>
          <w:iCs/>
        </w:rPr>
        <w:lastRenderedPageBreak/>
        <w:t xml:space="preserve">Given that this Gospel begins with the very next verse following the </w:t>
      </w:r>
      <w:proofErr w:type="gramStart"/>
      <w:r w:rsidRPr="003B5023">
        <w:rPr>
          <w:rFonts w:ascii="Palatino Linotype" w:hAnsi="Palatino Linotype"/>
          <w:bCs/>
          <w:iCs/>
        </w:rPr>
        <w:t>Beatitudes, and</w:t>
      </w:r>
      <w:proofErr w:type="gramEnd"/>
      <w:r w:rsidRPr="003B5023">
        <w:rPr>
          <w:rFonts w:ascii="Palatino Linotype" w:hAnsi="Palatino Linotype"/>
          <w:bCs/>
          <w:iCs/>
        </w:rPr>
        <w:t xml:space="preserve"> given that all the readings this morning are a User’s Manual for Christian life, it’s remarkable, really: take this home and read them again – let’s talk about what salt meant to Jesus and his listeners.</w:t>
      </w:r>
    </w:p>
    <w:p w14:paraId="40060655" w14:textId="77777777" w:rsidR="00C03901" w:rsidRPr="003B5023" w:rsidRDefault="00C03901" w:rsidP="003B5023">
      <w:pPr>
        <w:pStyle w:val="NormalWeb"/>
        <w:rPr>
          <w:rFonts w:ascii="Palatino Linotype" w:hAnsi="Palatino Linotype"/>
        </w:rPr>
      </w:pPr>
      <w:r w:rsidRPr="003B5023">
        <w:rPr>
          <w:rStyle w:val="Emphasis"/>
          <w:rFonts w:ascii="Palatino Linotype" w:hAnsi="Palatino Linotype"/>
        </w:rPr>
        <w:t xml:space="preserve">You are the salt of the earth; but if salt has lost its taste, how can its saltiness be restored? It is no longer good for anything, but is thrown out and trampled </w:t>
      </w:r>
      <w:proofErr w:type="spellStart"/>
      <w:r w:rsidRPr="003B5023">
        <w:rPr>
          <w:rStyle w:val="Emphasis"/>
          <w:rFonts w:ascii="Palatino Linotype" w:hAnsi="Palatino Linotype"/>
        </w:rPr>
        <w:t>under foot</w:t>
      </w:r>
      <w:proofErr w:type="spellEnd"/>
      <w:r w:rsidRPr="003B5023">
        <w:rPr>
          <w:rStyle w:val="Emphasis"/>
          <w:rFonts w:ascii="Palatino Linotype" w:hAnsi="Palatino Linotype"/>
        </w:rPr>
        <w:t>,” (Matthew 5:13, NRSV)</w:t>
      </w:r>
      <w:r w:rsidRPr="003B5023">
        <w:rPr>
          <w:rFonts w:ascii="Palatino Linotype" w:hAnsi="Palatino Linotype"/>
        </w:rPr>
        <w:t xml:space="preserve">. </w:t>
      </w:r>
    </w:p>
    <w:p w14:paraId="422DC026" w14:textId="65DC6DA8" w:rsidR="00C03901" w:rsidRPr="003B5023" w:rsidRDefault="00C03901" w:rsidP="003B5023">
      <w:pPr>
        <w:pStyle w:val="NormalWeb"/>
        <w:rPr>
          <w:rFonts w:ascii="Palatino Linotype" w:hAnsi="Palatino Linotype"/>
        </w:rPr>
      </w:pPr>
      <w:r w:rsidRPr="003B5023">
        <w:rPr>
          <w:rFonts w:ascii="Palatino Linotype" w:hAnsi="Palatino Linotype"/>
          <w:bCs/>
          <w:iCs/>
        </w:rPr>
        <w:t xml:space="preserve">In the days the disciples sat on the side of a hill listening to Jesus, their experience with salt was very different from ours. Salt from the Dead Sea was plentiful, but very impure. </w:t>
      </w:r>
      <w:r w:rsidRPr="003B5023">
        <w:rPr>
          <w:rFonts w:ascii="Palatino Linotype" w:hAnsi="Palatino Linotype"/>
        </w:rPr>
        <w:t xml:space="preserve">Salts were mixtures of sodium chloride, magnesium </w:t>
      </w:r>
      <w:proofErr w:type="gramStart"/>
      <w:r w:rsidRPr="003B5023">
        <w:rPr>
          <w:rFonts w:ascii="Palatino Linotype" w:hAnsi="Palatino Linotype"/>
        </w:rPr>
        <w:t>chloride, and</w:t>
      </w:r>
      <w:proofErr w:type="gramEnd"/>
      <w:r w:rsidRPr="003B5023">
        <w:rPr>
          <w:rFonts w:ascii="Palatino Linotype" w:hAnsi="Palatino Linotype"/>
        </w:rPr>
        <w:t xml:space="preserve"> potassium chloride, and gypsum. Sodium chloride, the salt we know, would dissolve more quickly than the others, and the resulting taste would be, well, disgusting. Kind of like licking your sidewalk when the ice and snow melt. You would see that white residue, but you wouldn’t put it into your cooking. </w:t>
      </w:r>
      <w:r w:rsidR="006815AC" w:rsidRPr="003B5023">
        <w:rPr>
          <w:rFonts w:ascii="Palatino Linotype" w:hAnsi="Palatino Linotype"/>
        </w:rPr>
        <w:t>And even that is purer than what was common in the Holy Land.</w:t>
      </w:r>
    </w:p>
    <w:p w14:paraId="70314067" w14:textId="7E522083" w:rsidR="00C03901" w:rsidRPr="003B5023" w:rsidRDefault="006815AC" w:rsidP="003B5023">
      <w:pPr>
        <w:pStyle w:val="NormalWeb"/>
        <w:rPr>
          <w:rFonts w:ascii="Palatino Linotype" w:hAnsi="Palatino Linotype"/>
        </w:rPr>
      </w:pPr>
      <w:r w:rsidRPr="003B5023">
        <w:rPr>
          <w:rFonts w:ascii="Palatino Linotype" w:hAnsi="Palatino Linotype"/>
        </w:rPr>
        <w:t xml:space="preserve">Salt is necessary to sustain our health. That was known even then. </w:t>
      </w:r>
      <w:r w:rsidR="00C03901" w:rsidRPr="003B5023">
        <w:rPr>
          <w:rFonts w:ascii="Palatino Linotype" w:hAnsi="Palatino Linotype"/>
        </w:rPr>
        <w:t xml:space="preserve">Purer salt was very expensive. It was so valued that Roman soldiers received part of their pay as a salt allowance, called a </w:t>
      </w:r>
      <w:proofErr w:type="spellStart"/>
      <w:r w:rsidR="00C03901" w:rsidRPr="003B5023">
        <w:rPr>
          <w:rFonts w:ascii="Palatino Linotype" w:hAnsi="Palatino Linotype"/>
          <w:i/>
          <w:iCs/>
        </w:rPr>
        <w:t>salarium</w:t>
      </w:r>
      <w:proofErr w:type="spellEnd"/>
      <w:r w:rsidR="00C03901" w:rsidRPr="003B5023">
        <w:rPr>
          <w:rFonts w:ascii="Palatino Linotype" w:hAnsi="Palatino Linotype"/>
        </w:rPr>
        <w:t xml:space="preserve">. </w:t>
      </w:r>
      <w:proofErr w:type="spellStart"/>
      <w:r w:rsidR="00C03901" w:rsidRPr="003B5023">
        <w:rPr>
          <w:rFonts w:ascii="Palatino Linotype" w:hAnsi="Palatino Linotype"/>
          <w:i/>
          <w:iCs/>
        </w:rPr>
        <w:t>Salarium</w:t>
      </w:r>
      <w:proofErr w:type="spellEnd"/>
      <w:r w:rsidR="00C03901" w:rsidRPr="003B5023">
        <w:rPr>
          <w:rFonts w:ascii="Palatino Linotype" w:hAnsi="Palatino Linotype"/>
        </w:rPr>
        <w:t xml:space="preserve"> is the ancestor of our word “salary”.  Our work is </w:t>
      </w:r>
      <w:proofErr w:type="gramStart"/>
      <w:r w:rsidR="00C03901" w:rsidRPr="003B5023">
        <w:rPr>
          <w:rFonts w:ascii="Palatino Linotype" w:hAnsi="Palatino Linotype"/>
        </w:rPr>
        <w:t>valued</w:t>
      </w:r>
      <w:proofErr w:type="gramEnd"/>
      <w:r w:rsidR="00C03901" w:rsidRPr="003B5023">
        <w:rPr>
          <w:rFonts w:ascii="Palatino Linotype" w:hAnsi="Palatino Linotype"/>
        </w:rPr>
        <w:t xml:space="preserve"> and salt is a reward. </w:t>
      </w:r>
      <w:r w:rsidR="000F6FF5" w:rsidRPr="003B5023">
        <w:rPr>
          <w:rFonts w:ascii="Palatino Linotype" w:hAnsi="Palatino Linotype"/>
        </w:rPr>
        <w:t xml:space="preserve">Salt matters as our efforts matter. </w:t>
      </w:r>
    </w:p>
    <w:p w14:paraId="2C809E03" w14:textId="1A964D03" w:rsidR="00C03901" w:rsidRPr="003B5023" w:rsidRDefault="00C03901" w:rsidP="003B5023">
      <w:pPr>
        <w:pStyle w:val="NormalWeb"/>
        <w:rPr>
          <w:rStyle w:val="Emphasis"/>
          <w:rFonts w:ascii="Palatino Linotype" w:hAnsi="Palatino Linotype"/>
          <w:i w:val="0"/>
          <w:iCs w:val="0"/>
        </w:rPr>
      </w:pPr>
      <w:r w:rsidRPr="003B5023">
        <w:rPr>
          <w:rFonts w:ascii="Palatino Linotype" w:hAnsi="Palatino Linotype"/>
        </w:rPr>
        <w:t xml:space="preserve">You may be interested to know that the first reference to salt in all of literature is in the Scriptures. In the sixth chapter of the Old Testament Book of Job, </w:t>
      </w:r>
      <w:r w:rsidR="000F6FF5" w:rsidRPr="003B5023">
        <w:rPr>
          <w:rFonts w:ascii="Palatino Linotype" w:hAnsi="Palatino Linotype"/>
        </w:rPr>
        <w:t>Job</w:t>
      </w:r>
      <w:r w:rsidRPr="003B5023">
        <w:rPr>
          <w:rFonts w:ascii="Palatino Linotype" w:hAnsi="Palatino Linotype"/>
        </w:rPr>
        <w:t xml:space="preserve"> has many </w:t>
      </w:r>
      <w:r w:rsidR="000F6FF5" w:rsidRPr="003B5023">
        <w:rPr>
          <w:rFonts w:ascii="Palatino Linotype" w:hAnsi="Palatino Linotype"/>
        </w:rPr>
        <w:t xml:space="preserve">horrible </w:t>
      </w:r>
      <w:r w:rsidRPr="003B5023">
        <w:rPr>
          <w:rFonts w:ascii="Palatino Linotype" w:hAnsi="Palatino Linotype"/>
        </w:rPr>
        <w:t xml:space="preserve">burdens and many complaints, as you know. Here is one of the most basic: </w:t>
      </w:r>
      <w:r w:rsidRPr="003B5023">
        <w:rPr>
          <w:rStyle w:val="Emphasis"/>
          <w:rFonts w:ascii="Palatino Linotype" w:hAnsi="Palatino Linotype"/>
        </w:rPr>
        <w:t xml:space="preserve">“Don’t people complain about unsalted food? Does anyone want the tasteless white of an egg? My appetite disappears when I look at it; I gag at the thought of eating it!” (Job 6:6, NLT). </w:t>
      </w:r>
      <w:r w:rsidRPr="003B5023">
        <w:rPr>
          <w:rStyle w:val="Emphasis"/>
          <w:rFonts w:ascii="Palatino Linotype" w:hAnsi="Palatino Linotype"/>
          <w:i w:val="0"/>
          <w:iCs w:val="0"/>
        </w:rPr>
        <w:t xml:space="preserve">And Job had better salt than what one would strain from the Dead Sea. </w:t>
      </w:r>
    </w:p>
    <w:p w14:paraId="45E5FC44" w14:textId="77777777" w:rsidR="000F6FF5" w:rsidRPr="003B5023" w:rsidRDefault="00C03901" w:rsidP="003B5023">
      <w:pPr>
        <w:pStyle w:val="NormalWeb"/>
        <w:rPr>
          <w:rStyle w:val="Emphasis"/>
          <w:rFonts w:ascii="Palatino Linotype" w:hAnsi="Palatino Linotype"/>
          <w:i w:val="0"/>
          <w:iCs w:val="0"/>
        </w:rPr>
      </w:pPr>
      <w:r w:rsidRPr="003B5023">
        <w:rPr>
          <w:rStyle w:val="Emphasis"/>
          <w:rFonts w:ascii="Palatino Linotype" w:hAnsi="Palatino Linotype"/>
          <w:i w:val="0"/>
          <w:iCs w:val="0"/>
        </w:rPr>
        <w:t>So there is the idea of being Christians who bring zest and flavor to life, the zest of loving our neighbors and working toward justice</w:t>
      </w:r>
      <w:r w:rsidR="006815AC" w:rsidRPr="003B5023">
        <w:rPr>
          <w:rStyle w:val="Emphasis"/>
          <w:rFonts w:ascii="Palatino Linotype" w:hAnsi="Palatino Linotype"/>
          <w:i w:val="0"/>
          <w:iCs w:val="0"/>
        </w:rPr>
        <w:t xml:space="preserve"> with flair.</w:t>
      </w:r>
      <w:r w:rsidRPr="003B5023">
        <w:rPr>
          <w:rStyle w:val="Emphasis"/>
          <w:rFonts w:ascii="Palatino Linotype" w:hAnsi="Palatino Linotype"/>
          <w:i w:val="0"/>
          <w:iCs w:val="0"/>
        </w:rPr>
        <w:t xml:space="preserve"> Nobody likes an overly pious person</w:t>
      </w:r>
      <w:r w:rsidR="000F6FF5" w:rsidRPr="003B5023">
        <w:rPr>
          <w:rStyle w:val="Emphasis"/>
          <w:rFonts w:ascii="Palatino Linotype" w:hAnsi="Palatino Linotype"/>
          <w:i w:val="0"/>
          <w:iCs w:val="0"/>
        </w:rPr>
        <w:t>, except, perhaps, the pious person who acknowledges himself or herself regularly</w:t>
      </w:r>
      <w:r w:rsidRPr="003B5023">
        <w:rPr>
          <w:rStyle w:val="Emphasis"/>
          <w:rFonts w:ascii="Palatino Linotype" w:hAnsi="Palatino Linotype"/>
          <w:i w:val="0"/>
          <w:iCs w:val="0"/>
        </w:rPr>
        <w:t xml:space="preserve">. Nobody wants to hear a lecture from them or be pounded over the head with their </w:t>
      </w:r>
      <w:r w:rsidR="000F6FF5" w:rsidRPr="003B5023">
        <w:rPr>
          <w:rStyle w:val="Emphasis"/>
          <w:rFonts w:ascii="Palatino Linotype" w:hAnsi="Palatino Linotype"/>
          <w:i w:val="0"/>
          <w:iCs w:val="0"/>
        </w:rPr>
        <w:t>fanatical</w:t>
      </w:r>
      <w:r w:rsidRPr="003B5023">
        <w:rPr>
          <w:rStyle w:val="Emphasis"/>
          <w:rFonts w:ascii="Palatino Linotype" w:hAnsi="Palatino Linotype"/>
          <w:i w:val="0"/>
          <w:iCs w:val="0"/>
        </w:rPr>
        <w:t xml:space="preserve"> words. We Episcopalians are so fearful of being judged as Jesus Nazis we </w:t>
      </w:r>
      <w:r w:rsidR="000F6FF5" w:rsidRPr="003B5023">
        <w:rPr>
          <w:rStyle w:val="Emphasis"/>
          <w:rFonts w:ascii="Palatino Linotype" w:hAnsi="Palatino Linotype"/>
          <w:i w:val="0"/>
          <w:iCs w:val="0"/>
        </w:rPr>
        <w:t xml:space="preserve">tend to </w:t>
      </w:r>
      <w:r w:rsidRPr="003B5023">
        <w:rPr>
          <w:rStyle w:val="Emphasis"/>
          <w:rFonts w:ascii="Palatino Linotype" w:hAnsi="Palatino Linotype"/>
          <w:i w:val="0"/>
          <w:iCs w:val="0"/>
        </w:rPr>
        <w:t xml:space="preserve">keep our mouths shut in dread. Give me someone alive and joyous, and I’ll follow them! As Liza Doolittle said, “Don’t talk of love, show me!” </w:t>
      </w:r>
    </w:p>
    <w:p w14:paraId="1AD7AA2F" w14:textId="20F08333" w:rsidR="006815AC" w:rsidRPr="003B5023" w:rsidRDefault="00C03901" w:rsidP="003B5023">
      <w:pPr>
        <w:pStyle w:val="NormalWeb"/>
        <w:rPr>
          <w:rFonts w:ascii="Palatino Linotype" w:hAnsi="Palatino Linotype"/>
          <w:u w:val="single"/>
        </w:rPr>
      </w:pPr>
      <w:r w:rsidRPr="003B5023">
        <w:rPr>
          <w:rFonts w:ascii="Palatino Linotype" w:hAnsi="Palatino Linotype"/>
          <w:u w:val="single"/>
        </w:rPr>
        <w:t>Salt is important as a flavor enhancer just as we are important as faith enhancers, as people whose live</w:t>
      </w:r>
      <w:r w:rsidR="006815AC" w:rsidRPr="003B5023">
        <w:rPr>
          <w:rFonts w:ascii="Palatino Linotype" w:hAnsi="Palatino Linotype"/>
          <w:u w:val="single"/>
        </w:rPr>
        <w:t>s and joy</w:t>
      </w:r>
      <w:r w:rsidRPr="003B5023">
        <w:rPr>
          <w:rFonts w:ascii="Palatino Linotype" w:hAnsi="Palatino Linotype"/>
          <w:u w:val="single"/>
        </w:rPr>
        <w:t xml:space="preserve"> </w:t>
      </w:r>
      <w:r w:rsidRPr="003B5023">
        <w:rPr>
          <w:rFonts w:ascii="Palatino Linotype" w:hAnsi="Palatino Linotype"/>
          <w:b/>
          <w:bCs/>
          <w:u w:val="single"/>
        </w:rPr>
        <w:t>invite</w:t>
      </w:r>
      <w:r w:rsidRPr="003B5023">
        <w:rPr>
          <w:rFonts w:ascii="Palatino Linotype" w:hAnsi="Palatino Linotype"/>
          <w:u w:val="single"/>
        </w:rPr>
        <w:t xml:space="preserve"> others to be with us. </w:t>
      </w:r>
    </w:p>
    <w:p w14:paraId="0391994B" w14:textId="047AC875" w:rsidR="006815AC" w:rsidRPr="003B5023" w:rsidRDefault="006815AC" w:rsidP="003B5023">
      <w:pPr>
        <w:pStyle w:val="NormalWeb"/>
        <w:rPr>
          <w:rFonts w:ascii="Palatino Linotype" w:hAnsi="Palatino Linotype"/>
        </w:rPr>
      </w:pPr>
      <w:r w:rsidRPr="003B5023">
        <w:rPr>
          <w:rFonts w:ascii="Palatino Linotype" w:hAnsi="Palatino Linotype"/>
        </w:rPr>
        <w:lastRenderedPageBreak/>
        <w:t xml:space="preserve">I often think of the ebullient faith of </w:t>
      </w:r>
      <w:r w:rsidR="00107F38" w:rsidRPr="003B5023">
        <w:rPr>
          <w:rFonts w:ascii="Palatino Linotype" w:hAnsi="Palatino Linotype"/>
        </w:rPr>
        <w:t xml:space="preserve">Presiding Bishop Curry. I’m sure he set the royal family on their ears as he preached </w:t>
      </w:r>
      <w:r w:rsidR="000F6FF5" w:rsidRPr="003B5023">
        <w:rPr>
          <w:rFonts w:ascii="Palatino Linotype" w:hAnsi="Palatino Linotype"/>
        </w:rPr>
        <w:t>from his heart and soul,</w:t>
      </w:r>
      <w:r w:rsidR="00107F38" w:rsidRPr="003B5023">
        <w:rPr>
          <w:rFonts w:ascii="Palatino Linotype" w:hAnsi="Palatino Linotype"/>
        </w:rPr>
        <w:t xml:space="preserve"> exploding about love and the love of Christ. We don’t have that pulpit, nor do we need it, to keep his joyful being in our own hearts. So yes, we are faith enhancers, bringing zest to Christian life and sharing it freely with others. </w:t>
      </w:r>
    </w:p>
    <w:p w14:paraId="30849F69" w14:textId="0095DEC3" w:rsidR="00C03901" w:rsidRPr="003B5023" w:rsidRDefault="00C03901" w:rsidP="003B5023">
      <w:pPr>
        <w:pStyle w:val="NormalWeb"/>
        <w:rPr>
          <w:rFonts w:ascii="Palatino Linotype" w:hAnsi="Palatino Linotype"/>
        </w:rPr>
      </w:pPr>
      <w:r w:rsidRPr="003B5023">
        <w:rPr>
          <w:rFonts w:ascii="Palatino Linotype" w:hAnsi="Palatino Linotype"/>
        </w:rPr>
        <w:t xml:space="preserve">But Jesus was on a hillside. Were sheep grazing nearby? Raising sheep and other animals were important industries at the time, and Jesus just may have meant “the salt of the earth” in the very, very </w:t>
      </w:r>
      <w:r w:rsidR="00107F38" w:rsidRPr="003B5023">
        <w:rPr>
          <w:rFonts w:ascii="Palatino Linotype" w:hAnsi="Palatino Linotype"/>
        </w:rPr>
        <w:t xml:space="preserve">basic and essential </w:t>
      </w:r>
      <w:r w:rsidRPr="003B5023">
        <w:rPr>
          <w:rFonts w:ascii="Palatino Linotype" w:hAnsi="Palatino Linotype"/>
        </w:rPr>
        <w:t xml:space="preserve">use of salt in agriculture. </w:t>
      </w:r>
      <w:r w:rsidR="00107F38" w:rsidRPr="003B5023">
        <w:rPr>
          <w:rFonts w:ascii="Palatino Linotype" w:hAnsi="Palatino Linotype"/>
        </w:rPr>
        <w:t xml:space="preserve">He </w:t>
      </w:r>
    </w:p>
    <w:p w14:paraId="50210881" w14:textId="77777777" w:rsidR="00107F38" w:rsidRPr="003B5023" w:rsidRDefault="00C03901" w:rsidP="003B5023">
      <w:pPr>
        <w:pStyle w:val="NormalWeb"/>
        <w:rPr>
          <w:rFonts w:ascii="Palatino Linotype" w:hAnsi="Palatino Linotype"/>
        </w:rPr>
      </w:pPr>
      <w:r w:rsidRPr="003B5023">
        <w:rPr>
          <w:rFonts w:ascii="Palatino Linotype" w:hAnsi="Palatino Linotype"/>
        </w:rPr>
        <w:t xml:space="preserve">In the right amounts and in the right mixtures, salt does not leave soil barren, it enhances it, it acts like a grow light in making the soil richer and </w:t>
      </w:r>
      <w:r w:rsidR="00107F38" w:rsidRPr="003B5023">
        <w:rPr>
          <w:rFonts w:ascii="Palatino Linotype" w:hAnsi="Palatino Linotype"/>
        </w:rPr>
        <w:t>supporting</w:t>
      </w:r>
      <w:r w:rsidRPr="003B5023">
        <w:rPr>
          <w:rFonts w:ascii="Palatino Linotype" w:hAnsi="Palatino Linotype"/>
        </w:rPr>
        <w:t xml:space="preserve"> growth of grass</w:t>
      </w:r>
      <w:proofErr w:type="gramStart"/>
      <w:r w:rsidRPr="003B5023">
        <w:rPr>
          <w:rFonts w:ascii="Palatino Linotype" w:hAnsi="Palatino Linotype"/>
        </w:rPr>
        <w:t>, in particular, much</w:t>
      </w:r>
      <w:proofErr w:type="gramEnd"/>
      <w:r w:rsidRPr="003B5023">
        <w:rPr>
          <w:rFonts w:ascii="Palatino Linotype" w:hAnsi="Palatino Linotype"/>
        </w:rPr>
        <w:t xml:space="preserve"> better. The grass grows, the sheep are fed. </w:t>
      </w:r>
      <w:r w:rsidR="00107F38" w:rsidRPr="003B5023">
        <w:rPr>
          <w:rFonts w:ascii="Palatino Linotype" w:hAnsi="Palatino Linotype"/>
        </w:rPr>
        <w:t xml:space="preserve">The sheep grow, they multiply. The people are fed. </w:t>
      </w:r>
    </w:p>
    <w:p w14:paraId="6AE4420E" w14:textId="44EA8970" w:rsidR="00C03901" w:rsidRPr="003B5023" w:rsidRDefault="00C03901" w:rsidP="003B5023">
      <w:pPr>
        <w:pStyle w:val="NormalWeb"/>
        <w:rPr>
          <w:rFonts w:ascii="Palatino Linotype" w:hAnsi="Palatino Linotype"/>
        </w:rPr>
      </w:pPr>
      <w:r w:rsidRPr="003B5023">
        <w:rPr>
          <w:rFonts w:ascii="Palatino Linotype" w:hAnsi="Palatino Linotype"/>
        </w:rPr>
        <w:t xml:space="preserve">“Feed my sheep”, Jesus told us. And start below the root, not just at the end of the process. To us, that can mean that </w:t>
      </w:r>
      <w:r w:rsidR="00107F38" w:rsidRPr="003B5023">
        <w:rPr>
          <w:rFonts w:ascii="Palatino Linotype" w:hAnsi="Palatino Linotype"/>
        </w:rPr>
        <w:t xml:space="preserve">we literally feed people. It can mean that we get under the problem, that </w:t>
      </w:r>
      <w:r w:rsidRPr="003B5023">
        <w:rPr>
          <w:rFonts w:ascii="Palatino Linotype" w:hAnsi="Palatino Linotype"/>
        </w:rPr>
        <w:t xml:space="preserve">we attack the </w:t>
      </w:r>
      <w:r w:rsidRPr="003B5023">
        <w:rPr>
          <w:rFonts w:ascii="Palatino Linotype" w:hAnsi="Palatino Linotype"/>
          <w:b/>
          <w:bCs/>
        </w:rPr>
        <w:t xml:space="preserve">causes </w:t>
      </w:r>
      <w:r w:rsidRPr="003B5023">
        <w:rPr>
          <w:rFonts w:ascii="Palatino Linotype" w:hAnsi="Palatino Linotype"/>
        </w:rPr>
        <w:t xml:space="preserve">of hunger and poverty; </w:t>
      </w:r>
      <w:r w:rsidR="00107F38" w:rsidRPr="003B5023">
        <w:rPr>
          <w:rFonts w:ascii="Palatino Linotype" w:hAnsi="Palatino Linotype"/>
        </w:rPr>
        <w:t xml:space="preserve">nurturing and </w:t>
      </w:r>
      <w:r w:rsidRPr="003B5023">
        <w:rPr>
          <w:rFonts w:ascii="Palatino Linotype" w:hAnsi="Palatino Linotype"/>
        </w:rPr>
        <w:t xml:space="preserve">reclaiming the soil itself for pollination, that we work toward </w:t>
      </w:r>
      <w:r w:rsidR="00107F38" w:rsidRPr="003B5023">
        <w:rPr>
          <w:rFonts w:ascii="Palatino Linotype" w:hAnsi="Palatino Linotype"/>
        </w:rPr>
        <w:t xml:space="preserve">policies of </w:t>
      </w:r>
      <w:r w:rsidRPr="003B5023">
        <w:rPr>
          <w:rFonts w:ascii="Palatino Linotype" w:hAnsi="Palatino Linotype"/>
        </w:rPr>
        <w:t xml:space="preserve">fair pay, fair work arrangements, </w:t>
      </w:r>
      <w:r w:rsidR="00107F38" w:rsidRPr="003B5023">
        <w:rPr>
          <w:rFonts w:ascii="Palatino Linotype" w:hAnsi="Palatino Linotype"/>
        </w:rPr>
        <w:t xml:space="preserve">affordable housing: </w:t>
      </w:r>
      <w:r w:rsidRPr="003B5023">
        <w:rPr>
          <w:rFonts w:ascii="Palatino Linotype" w:hAnsi="Palatino Linotype"/>
        </w:rPr>
        <w:t xml:space="preserve">the human dignity of every human being. </w:t>
      </w:r>
    </w:p>
    <w:p w14:paraId="51C6F4CB" w14:textId="357C3439" w:rsidR="00C03901" w:rsidRPr="003B5023" w:rsidRDefault="00107F38" w:rsidP="003B5023">
      <w:pPr>
        <w:pStyle w:val="NormalWeb"/>
        <w:rPr>
          <w:rFonts w:ascii="Palatino Linotype" w:hAnsi="Palatino Linotype"/>
        </w:rPr>
      </w:pPr>
      <w:r w:rsidRPr="003B5023">
        <w:rPr>
          <w:rFonts w:ascii="Palatino Linotype" w:hAnsi="Palatino Linotype"/>
        </w:rPr>
        <w:t xml:space="preserve">Salt. So simple. So complex. So </w:t>
      </w:r>
      <w:r w:rsidR="000F6FF5" w:rsidRPr="003B5023">
        <w:rPr>
          <w:rFonts w:ascii="Palatino Linotype" w:hAnsi="Palatino Linotype"/>
        </w:rPr>
        <w:t>essential</w:t>
      </w:r>
      <w:r w:rsidRPr="003B5023">
        <w:rPr>
          <w:rFonts w:ascii="Palatino Linotype" w:hAnsi="Palatino Linotype"/>
        </w:rPr>
        <w:t xml:space="preserve"> to life. </w:t>
      </w:r>
      <w:r w:rsidR="00C03901" w:rsidRPr="003B5023">
        <w:rPr>
          <w:rFonts w:ascii="Palatino Linotype" w:hAnsi="Palatino Linotype"/>
        </w:rPr>
        <w:t xml:space="preserve">Being the salt of the earth, then, is </w:t>
      </w:r>
      <w:r w:rsidR="00C815E4" w:rsidRPr="003B5023">
        <w:rPr>
          <w:rFonts w:ascii="Palatino Linotype" w:hAnsi="Palatino Linotype"/>
        </w:rPr>
        <w:t xml:space="preserve">being Christ in simple ways, in complex ways, in ways that are essential to our lives and those of others. It is </w:t>
      </w:r>
      <w:r w:rsidR="00C03901" w:rsidRPr="003B5023">
        <w:rPr>
          <w:rFonts w:ascii="Palatino Linotype" w:hAnsi="Palatino Linotype"/>
        </w:rPr>
        <w:t xml:space="preserve">creating a flourishing environment for love and justice. It is </w:t>
      </w:r>
      <w:r w:rsidRPr="003B5023">
        <w:rPr>
          <w:rFonts w:ascii="Palatino Linotype" w:hAnsi="Palatino Linotype"/>
        </w:rPr>
        <w:t xml:space="preserve">creating, nurturing, and </w:t>
      </w:r>
      <w:r w:rsidR="00C03901" w:rsidRPr="003B5023">
        <w:rPr>
          <w:rFonts w:ascii="Palatino Linotype" w:hAnsi="Palatino Linotype"/>
        </w:rPr>
        <w:t xml:space="preserve">living </w:t>
      </w:r>
      <w:r w:rsidRPr="003B5023">
        <w:rPr>
          <w:rFonts w:ascii="Palatino Linotype" w:hAnsi="Palatino Linotype"/>
        </w:rPr>
        <w:t xml:space="preserve">in </w:t>
      </w:r>
      <w:r w:rsidR="00C03901" w:rsidRPr="003B5023">
        <w:rPr>
          <w:rFonts w:ascii="Palatino Linotype" w:hAnsi="Palatino Linotype"/>
        </w:rPr>
        <w:t xml:space="preserve">the promised </w:t>
      </w:r>
      <w:r w:rsidRPr="003B5023">
        <w:rPr>
          <w:rFonts w:ascii="Palatino Linotype" w:hAnsi="Palatino Linotype"/>
        </w:rPr>
        <w:t>realm</w:t>
      </w:r>
      <w:r w:rsidR="00C03901" w:rsidRPr="003B5023">
        <w:rPr>
          <w:rFonts w:ascii="Palatino Linotype" w:hAnsi="Palatino Linotype"/>
        </w:rPr>
        <w:t xml:space="preserve"> of Jesus </w:t>
      </w:r>
      <w:r w:rsidR="00C03901" w:rsidRPr="003B5023">
        <w:rPr>
          <w:rFonts w:ascii="Palatino Linotype" w:hAnsi="Palatino Linotype"/>
          <w:b/>
          <w:bCs/>
        </w:rPr>
        <w:t>now</w:t>
      </w:r>
      <w:r w:rsidR="00C03901" w:rsidRPr="003B5023">
        <w:rPr>
          <w:rFonts w:ascii="Palatino Linotype" w:hAnsi="Palatino Linotype"/>
        </w:rPr>
        <w:t>, making it so</w:t>
      </w:r>
      <w:r w:rsidRPr="003B5023">
        <w:rPr>
          <w:rFonts w:ascii="Palatino Linotype" w:hAnsi="Palatino Linotype"/>
        </w:rPr>
        <w:t xml:space="preserve"> for </w:t>
      </w:r>
      <w:proofErr w:type="gramStart"/>
      <w:r w:rsidRPr="003B5023">
        <w:rPr>
          <w:rFonts w:ascii="Palatino Linotype" w:hAnsi="Palatino Linotype"/>
        </w:rPr>
        <w:t>ourselves</w:t>
      </w:r>
      <w:proofErr w:type="gramEnd"/>
      <w:r w:rsidRPr="003B5023">
        <w:rPr>
          <w:rFonts w:ascii="Palatino Linotype" w:hAnsi="Palatino Linotype"/>
        </w:rPr>
        <w:t xml:space="preserve">, our community, and our descendants. </w:t>
      </w:r>
      <w:r w:rsidR="00C03901" w:rsidRPr="003B5023">
        <w:rPr>
          <w:rFonts w:ascii="Palatino Linotype" w:hAnsi="Palatino Linotype"/>
        </w:rPr>
        <w:t xml:space="preserve"> </w:t>
      </w:r>
      <w:r w:rsidRPr="003B5023">
        <w:rPr>
          <w:rFonts w:ascii="Palatino Linotype" w:hAnsi="Palatino Linotype"/>
        </w:rPr>
        <w:t>It means</w:t>
      </w:r>
      <w:r w:rsidR="00C03901" w:rsidRPr="003B5023">
        <w:rPr>
          <w:rFonts w:ascii="Palatino Linotype" w:hAnsi="Palatino Linotype"/>
        </w:rPr>
        <w:t xml:space="preserve"> sharing </w:t>
      </w:r>
      <w:r w:rsidRPr="003B5023">
        <w:rPr>
          <w:rFonts w:ascii="Palatino Linotype" w:hAnsi="Palatino Linotype"/>
        </w:rPr>
        <w:t xml:space="preserve">the inviting flavors of </w:t>
      </w:r>
      <w:r w:rsidR="00C03901" w:rsidRPr="003B5023">
        <w:rPr>
          <w:rFonts w:ascii="Palatino Linotype" w:hAnsi="Palatino Linotype"/>
        </w:rPr>
        <w:t>attraction and joy</w:t>
      </w:r>
      <w:r w:rsidR="000F6FF5" w:rsidRPr="003B5023">
        <w:rPr>
          <w:rFonts w:ascii="Palatino Linotype" w:hAnsi="Palatino Linotype"/>
        </w:rPr>
        <w:t xml:space="preserve"> with zest.</w:t>
      </w:r>
      <w:r w:rsidR="00C815E4" w:rsidRPr="003B5023">
        <w:rPr>
          <w:rFonts w:ascii="Palatino Linotype" w:hAnsi="Palatino Linotype"/>
        </w:rPr>
        <w:t xml:space="preserve">  And with all the readings today, we’ve got this. We need not be the best. We need only be the salt of the earth.</w:t>
      </w:r>
    </w:p>
    <w:p w14:paraId="58A9E430" w14:textId="77777777" w:rsidR="00C03901" w:rsidRPr="003B5023" w:rsidRDefault="00C03901" w:rsidP="003B5023">
      <w:pPr>
        <w:pStyle w:val="NormalWeb"/>
        <w:rPr>
          <w:rFonts w:ascii="Palatino Linotype" w:hAnsi="Palatino Linotype"/>
          <w:i/>
          <w:iCs/>
        </w:rPr>
      </w:pPr>
      <w:r w:rsidRPr="003B5023">
        <w:rPr>
          <w:rFonts w:ascii="Palatino Linotype" w:hAnsi="Palatino Linotype"/>
          <w:i/>
          <w:iCs/>
        </w:rPr>
        <w:t xml:space="preserve">Thanks be to God. </w:t>
      </w:r>
    </w:p>
    <w:p w14:paraId="2F0FA210" w14:textId="77777777" w:rsidR="00000000" w:rsidRPr="003B5023" w:rsidRDefault="00000000" w:rsidP="003B5023">
      <w:pPr>
        <w:spacing w:line="240" w:lineRule="auto"/>
        <w:rPr>
          <w:rFonts w:ascii="Palatino Linotype" w:hAnsi="Palatino Linotype"/>
          <w:sz w:val="24"/>
          <w:szCs w:val="24"/>
        </w:rPr>
      </w:pPr>
    </w:p>
    <w:sectPr w:rsidR="00F34805" w:rsidRPr="003B50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7264" w14:textId="77777777" w:rsidR="00D331CA" w:rsidRDefault="00D331CA" w:rsidP="00107F38">
      <w:pPr>
        <w:spacing w:after="0" w:line="240" w:lineRule="auto"/>
      </w:pPr>
      <w:r>
        <w:separator/>
      </w:r>
    </w:p>
  </w:endnote>
  <w:endnote w:type="continuationSeparator" w:id="0">
    <w:p w14:paraId="7FAE79EC" w14:textId="77777777" w:rsidR="00D331CA" w:rsidRDefault="00D331CA" w:rsidP="0010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E677" w14:textId="77777777" w:rsidR="00D331CA" w:rsidRDefault="00D331CA" w:rsidP="00107F38">
      <w:pPr>
        <w:spacing w:after="0" w:line="240" w:lineRule="auto"/>
      </w:pPr>
      <w:r>
        <w:separator/>
      </w:r>
    </w:p>
  </w:footnote>
  <w:footnote w:type="continuationSeparator" w:id="0">
    <w:p w14:paraId="39C41E27" w14:textId="77777777" w:rsidR="00D331CA" w:rsidRDefault="00D331CA" w:rsidP="0010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411234"/>
      <w:docPartObj>
        <w:docPartGallery w:val="Page Numbers (Top of Page)"/>
        <w:docPartUnique/>
      </w:docPartObj>
    </w:sdtPr>
    <w:sdtEndPr>
      <w:rPr>
        <w:b/>
        <w:bCs/>
        <w:noProof/>
        <w:sz w:val="48"/>
        <w:szCs w:val="48"/>
      </w:rPr>
    </w:sdtEndPr>
    <w:sdtContent>
      <w:p w14:paraId="21CFBFAF" w14:textId="2D35EC40" w:rsidR="00107F38" w:rsidRPr="00107F38" w:rsidRDefault="00107F38">
        <w:pPr>
          <w:pStyle w:val="Header"/>
          <w:jc w:val="center"/>
          <w:rPr>
            <w:b/>
            <w:bCs/>
            <w:sz w:val="48"/>
            <w:szCs w:val="48"/>
          </w:rPr>
        </w:pPr>
        <w:r w:rsidRPr="00107F38">
          <w:rPr>
            <w:b/>
            <w:bCs/>
            <w:sz w:val="48"/>
            <w:szCs w:val="48"/>
          </w:rPr>
          <w:fldChar w:fldCharType="begin"/>
        </w:r>
        <w:r w:rsidRPr="00107F38">
          <w:rPr>
            <w:b/>
            <w:bCs/>
            <w:sz w:val="48"/>
            <w:szCs w:val="48"/>
          </w:rPr>
          <w:instrText xml:space="preserve"> PAGE   \* MERGEFORMAT </w:instrText>
        </w:r>
        <w:r w:rsidRPr="00107F38">
          <w:rPr>
            <w:b/>
            <w:bCs/>
            <w:sz w:val="48"/>
            <w:szCs w:val="48"/>
          </w:rPr>
          <w:fldChar w:fldCharType="separate"/>
        </w:r>
        <w:r w:rsidRPr="00107F38">
          <w:rPr>
            <w:b/>
            <w:bCs/>
            <w:noProof/>
            <w:sz w:val="48"/>
            <w:szCs w:val="48"/>
          </w:rPr>
          <w:t>2</w:t>
        </w:r>
        <w:r w:rsidRPr="00107F38">
          <w:rPr>
            <w:b/>
            <w:bCs/>
            <w:noProof/>
            <w:sz w:val="48"/>
            <w:szCs w:val="48"/>
          </w:rPr>
          <w:fldChar w:fldCharType="end"/>
        </w:r>
      </w:p>
    </w:sdtContent>
  </w:sdt>
  <w:p w14:paraId="17D860FF" w14:textId="77777777" w:rsidR="00107F38" w:rsidRPr="00107F38" w:rsidRDefault="00107F38">
    <w:pPr>
      <w:pStyle w:val="Header"/>
      <w:rPr>
        <w:b/>
        <w:bCs/>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01"/>
    <w:rsid w:val="000F6FF5"/>
    <w:rsid w:val="00107F38"/>
    <w:rsid w:val="00246BED"/>
    <w:rsid w:val="003B5023"/>
    <w:rsid w:val="00627456"/>
    <w:rsid w:val="006815AC"/>
    <w:rsid w:val="007846DF"/>
    <w:rsid w:val="00C03901"/>
    <w:rsid w:val="00C815E4"/>
    <w:rsid w:val="00D114BB"/>
    <w:rsid w:val="00D331CA"/>
    <w:rsid w:val="00F1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974D"/>
  <w15:chartTrackingRefBased/>
  <w15:docId w15:val="{8C0194CA-4504-4F86-A2EE-B0A254BA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9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uiPriority w:val="22"/>
    <w:qFormat/>
    <w:rsid w:val="00C03901"/>
    <w:rPr>
      <w:b/>
      <w:bCs/>
    </w:rPr>
  </w:style>
  <w:style w:type="character" w:styleId="Emphasis">
    <w:name w:val="Emphasis"/>
    <w:basedOn w:val="DefaultParagraphFont"/>
    <w:uiPriority w:val="20"/>
    <w:qFormat/>
    <w:rsid w:val="00C03901"/>
    <w:rPr>
      <w:i/>
      <w:iCs/>
    </w:rPr>
  </w:style>
  <w:style w:type="paragraph" w:styleId="Header">
    <w:name w:val="header"/>
    <w:basedOn w:val="Normal"/>
    <w:link w:val="HeaderChar"/>
    <w:uiPriority w:val="99"/>
    <w:unhideWhenUsed/>
    <w:rsid w:val="0010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F38"/>
  </w:style>
  <w:style w:type="paragraph" w:styleId="Footer">
    <w:name w:val="footer"/>
    <w:basedOn w:val="Normal"/>
    <w:link w:val="FooterChar"/>
    <w:uiPriority w:val="99"/>
    <w:unhideWhenUsed/>
    <w:rsid w:val="0010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2023-02-05T10:16:00Z</dcterms:created>
  <dcterms:modified xsi:type="dcterms:W3CDTF">2024-02-10T23:35:00Z</dcterms:modified>
</cp:coreProperties>
</file>